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2CF2" w:rsidRDefault="00A247FB">
      <w:r>
        <w:t>Preamble:</w:t>
      </w:r>
    </w:p>
    <w:p w:rsidR="00A247FB" w:rsidRPr="00A247FB" w:rsidRDefault="00A247FB" w:rsidP="00A247FB">
      <w:pPr>
        <w:rPr>
          <w:rFonts w:ascii="Times New Roman" w:eastAsia="Times New Roman" w:hAnsi="Times New Roman" w:cs="Times New Roman"/>
        </w:rPr>
      </w:pPr>
      <w:r w:rsidRPr="00A247FB">
        <w:rPr>
          <w:rFonts w:ascii="Verdana" w:eastAsia="Times New Roman" w:hAnsi="Verdana" w:cs="Times New Roman"/>
          <w:color w:val="333333"/>
          <w:shd w:val="clear" w:color="auto" w:fill="FFFFFF"/>
        </w:rPr>
        <w:t>We the people of the United States, in order to form a more perfect union, establish justice, insure domestic tranquility, provide for the common defense, promote the general welfare, and secure the blessings of liberty to ourselves and our posterity, do ordain and establish this Constitution for the United States of America.</w:t>
      </w:r>
    </w:p>
    <w:p w:rsidR="00A247FB" w:rsidRDefault="00A247FB"/>
    <w:p w:rsidR="00A247FB" w:rsidRDefault="00A247FB">
      <w:r>
        <w:t>Article I: Legislative Branch</w:t>
      </w:r>
    </w:p>
    <w:p w:rsidR="00A247FB" w:rsidRDefault="00A247FB"/>
    <w:p w:rsidR="00A247FB" w:rsidRDefault="00A247FB" w:rsidP="00A247FB">
      <w:pPr>
        <w:ind w:firstLine="720"/>
      </w:pPr>
      <w:r>
        <w:t>Article 1 Section Eight: Enumerated Powers</w:t>
      </w:r>
    </w:p>
    <w:p w:rsidR="00A247FB" w:rsidRDefault="00A247FB" w:rsidP="00A247FB">
      <w:pPr>
        <w:ind w:firstLine="720"/>
      </w:pPr>
      <w:r>
        <w:t>Article 1 Section Eight Clause 18: Necessary and Proper Clause</w:t>
      </w:r>
    </w:p>
    <w:p w:rsidR="00A247FB" w:rsidRDefault="00A247FB" w:rsidP="00A247FB">
      <w:pPr>
        <w:ind w:left="720"/>
      </w:pPr>
      <w:r>
        <w:t>Article 1 Section Nine: Prohibited Powers: Titles of Nobility, Bills of Attainder, Ex Post Facto</w:t>
      </w:r>
    </w:p>
    <w:p w:rsidR="00A247FB" w:rsidRDefault="00A247FB" w:rsidP="00A247FB"/>
    <w:p w:rsidR="00A247FB" w:rsidRDefault="00A247FB" w:rsidP="00A247FB">
      <w:r>
        <w:t>Article II: Executive Branch</w:t>
      </w:r>
      <w:bookmarkStart w:id="0" w:name="_GoBack"/>
      <w:bookmarkEnd w:id="0"/>
    </w:p>
    <w:p w:rsidR="00A247FB" w:rsidRDefault="00A247FB" w:rsidP="00A247FB"/>
    <w:p w:rsidR="00A247FB" w:rsidRDefault="00A247FB" w:rsidP="00A247FB">
      <w:r>
        <w:t>Article III: Judicial Branch</w:t>
      </w:r>
    </w:p>
    <w:p w:rsidR="00A247FB" w:rsidRDefault="00A247FB" w:rsidP="00A247FB"/>
    <w:p w:rsidR="00A247FB" w:rsidRDefault="00A247FB" w:rsidP="00A247FB">
      <w:r>
        <w:t>Article IV: State Relations</w:t>
      </w:r>
    </w:p>
    <w:p w:rsidR="00A247FB" w:rsidRDefault="00A247FB" w:rsidP="00A247FB">
      <w:r>
        <w:tab/>
      </w:r>
      <w:r>
        <w:tab/>
        <w:t>Full Faith and Credit Clause, Privileges and Immunities Clause, Extradition</w:t>
      </w:r>
    </w:p>
    <w:p w:rsidR="00A247FB" w:rsidRDefault="00A247FB" w:rsidP="00A247FB">
      <w:pPr>
        <w:ind w:left="1440"/>
      </w:pPr>
      <w:r>
        <w:t>*Federal Government Promises to States: Protect against domestic invasions, Republic form of Government</w:t>
      </w:r>
    </w:p>
    <w:p w:rsidR="00A247FB" w:rsidRDefault="00A247FB" w:rsidP="00A247FB"/>
    <w:p w:rsidR="00A247FB" w:rsidRDefault="00A247FB" w:rsidP="00A247FB">
      <w:r>
        <w:t>Article V: Amending the Constitution</w:t>
      </w:r>
    </w:p>
    <w:p w:rsidR="00A247FB" w:rsidRDefault="00A247FB" w:rsidP="00A247FB"/>
    <w:p w:rsidR="00A247FB" w:rsidRDefault="00A247FB" w:rsidP="00A247FB">
      <w:r>
        <w:t>Article IV: Supremacy Clause and State Debts</w:t>
      </w:r>
    </w:p>
    <w:p w:rsidR="00A247FB" w:rsidRDefault="00A247FB" w:rsidP="00A247FB"/>
    <w:p w:rsidR="00A247FB" w:rsidRDefault="00A247FB" w:rsidP="00A247FB">
      <w:r>
        <w:t>Article VII: Ratifying the Constitution</w:t>
      </w:r>
    </w:p>
    <w:p w:rsidR="00A247FB" w:rsidRDefault="00A247FB"/>
    <w:p w:rsidR="00A247FB" w:rsidRDefault="00A247FB"/>
    <w:sectPr w:rsidR="00A247FB" w:rsidSect="00C46E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47FB"/>
    <w:rsid w:val="002C13AA"/>
    <w:rsid w:val="00A247FB"/>
    <w:rsid w:val="00C46E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05DCCC6"/>
  <w15:chartTrackingRefBased/>
  <w15:docId w15:val="{59BD9942-A772-3148-BB36-17FF962F9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1199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144</Words>
  <Characters>827</Characters>
  <Application>Microsoft Office Word</Application>
  <DocSecurity>0</DocSecurity>
  <Lines>6</Lines>
  <Paragraphs>1</Paragraphs>
  <ScaleCrop>false</ScaleCrop>
  <Company/>
  <LinksUpToDate>false</LinksUpToDate>
  <CharactersWithSpaces>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Casolari, Adriane K.</dc:creator>
  <cp:keywords/>
  <dc:description/>
  <cp:lastModifiedBy>Casolari, Adriane K.</cp:lastModifiedBy>
  <cp:revision>1</cp:revision>
  <dcterms:created xsi:type="dcterms:W3CDTF">2018-10-14T22:29:00Z</dcterms:created>
  <dcterms:modified xsi:type="dcterms:W3CDTF">2018-10-14T22:35:00Z</dcterms:modified>
</cp:coreProperties>
</file>